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2DCA" w14:textId="7A1F125D" w:rsidR="008A012E" w:rsidRPr="008A012E" w:rsidRDefault="00D20055" w:rsidP="008A012E">
      <w:pPr>
        <w:rPr>
          <w:rFonts w:ascii="Arial" w:hAnsi="Arial" w:cs="Arial"/>
          <w:sz w:val="28"/>
          <w:szCs w:val="28"/>
        </w:rPr>
      </w:pPr>
      <w:bookmarkStart w:id="0" w:name="_Hlk143101640"/>
      <w:r>
        <w:rPr>
          <w:rFonts w:ascii="Bookman Old Style" w:hAnsi="Bookman Old Style"/>
          <w:b/>
          <w:bCs/>
          <w:sz w:val="32"/>
          <w:szCs w:val="32"/>
        </w:rPr>
        <w:t xml:space="preserve">Proposed </w:t>
      </w:r>
      <w:r w:rsidR="008A012E" w:rsidRPr="00D7131D">
        <w:rPr>
          <w:rFonts w:ascii="Bookman Old Style" w:hAnsi="Bookman Old Style"/>
          <w:b/>
          <w:bCs/>
          <w:sz w:val="32"/>
          <w:szCs w:val="32"/>
        </w:rPr>
        <w:t xml:space="preserve">Saint Paul Ministry Endowment Fund </w:t>
      </w:r>
      <w:r w:rsidR="008A012E">
        <w:rPr>
          <w:rFonts w:ascii="Bookman Old Style" w:hAnsi="Bookman Old Style"/>
          <w:b/>
          <w:bCs/>
          <w:sz w:val="32"/>
          <w:szCs w:val="32"/>
        </w:rPr>
        <w:t>Bylaws</w:t>
      </w:r>
    </w:p>
    <w:p w14:paraId="4927FD46" w14:textId="77777777" w:rsidR="008A012E" w:rsidRDefault="008A012E" w:rsidP="006B58B8">
      <w:pPr>
        <w:rPr>
          <w:rFonts w:ascii="Arial" w:hAnsi="Arial" w:cs="Arial"/>
        </w:rPr>
      </w:pPr>
    </w:p>
    <w:bookmarkEnd w:id="0"/>
    <w:p w14:paraId="417DD978" w14:textId="77777777" w:rsidR="00CB091B" w:rsidRDefault="00CB091B" w:rsidP="006F0511">
      <w:pPr>
        <w:ind w:left="1440" w:hanging="1440"/>
        <w:rPr>
          <w:rFonts w:ascii="Arial" w:hAnsi="Arial" w:cs="Arial"/>
        </w:rPr>
      </w:pPr>
    </w:p>
    <w:p w14:paraId="35DB07EA" w14:textId="758319B3" w:rsidR="006F0511" w:rsidRPr="00662F9A" w:rsidRDefault="006F0511" w:rsidP="006F0511">
      <w:pPr>
        <w:ind w:left="1440" w:hanging="1440"/>
        <w:rPr>
          <w:rFonts w:ascii="Arial" w:hAnsi="Arial" w:cs="Arial"/>
        </w:rPr>
      </w:pPr>
      <w:r w:rsidRPr="00662F9A">
        <w:rPr>
          <w:rFonts w:ascii="Arial" w:hAnsi="Arial" w:cs="Arial"/>
        </w:rPr>
        <w:t>C13A.06</w:t>
      </w:r>
      <w:bookmarkStart w:id="1" w:name="_Hlk145078033"/>
      <w:r w:rsidRPr="00662F9A">
        <w:rPr>
          <w:rFonts w:ascii="Arial" w:hAnsi="Arial" w:cs="Arial"/>
        </w:rPr>
        <w:tab/>
        <w:t xml:space="preserve">A Ministry Endowment Fund Board (Board) consisting of five (5) voting members of this congregation shall be elected by the congregation </w:t>
      </w:r>
      <w:r w:rsidR="00662F9A" w:rsidRPr="00662F9A">
        <w:rPr>
          <w:rFonts w:ascii="Arial" w:hAnsi="Arial" w:cs="Arial"/>
        </w:rPr>
        <w:t>t</w:t>
      </w:r>
      <w:r w:rsidRPr="00662F9A">
        <w:rPr>
          <w:rFonts w:ascii="Arial" w:hAnsi="Arial" w:cs="Arial"/>
        </w:rPr>
        <w:t>o manage the St. Paul Ministry Endowment Fund (Fund).</w:t>
      </w:r>
      <w:bookmarkEnd w:id="1"/>
    </w:p>
    <w:p w14:paraId="2ECB73AD" w14:textId="5918153B" w:rsidR="006F0511" w:rsidRPr="00662F9A" w:rsidRDefault="006037F0" w:rsidP="006037F0">
      <w:pPr>
        <w:tabs>
          <w:tab w:val="left" w:pos="6105"/>
        </w:tabs>
        <w:rPr>
          <w:rFonts w:ascii="Arial" w:hAnsi="Arial" w:cs="Arial"/>
        </w:rPr>
      </w:pPr>
      <w:r>
        <w:rPr>
          <w:rFonts w:ascii="Arial" w:hAnsi="Arial" w:cs="Arial"/>
        </w:rPr>
        <w:tab/>
      </w:r>
    </w:p>
    <w:p w14:paraId="4E217B41" w14:textId="6FB4D54E" w:rsidR="006F0511" w:rsidRPr="00662F9A" w:rsidRDefault="006F0511" w:rsidP="006F0511">
      <w:pPr>
        <w:ind w:left="1440" w:hanging="1440"/>
        <w:rPr>
          <w:rFonts w:ascii="Arial" w:hAnsi="Arial" w:cs="Arial"/>
          <w:color w:val="000000"/>
        </w:rPr>
      </w:pPr>
      <w:r w:rsidRPr="00662F9A">
        <w:rPr>
          <w:rFonts w:ascii="Arial" w:hAnsi="Arial" w:cs="Arial"/>
        </w:rPr>
        <w:t>C13A.06.01</w:t>
      </w:r>
      <w:r w:rsidRPr="00662F9A">
        <w:rPr>
          <w:rFonts w:ascii="Arial" w:hAnsi="Arial" w:cs="Arial"/>
        </w:rPr>
        <w:tab/>
      </w:r>
      <w:r w:rsidR="005572BC" w:rsidRPr="00212F5A">
        <w:rPr>
          <w:rFonts w:ascii="Arial" w:hAnsi="Arial" w:cs="Arial"/>
          <w:color w:val="000000"/>
        </w:rPr>
        <w:t xml:space="preserve">The Board member term of office will be three (3) years. </w:t>
      </w:r>
      <w:r w:rsidR="005104CC" w:rsidRPr="00792849">
        <w:rPr>
          <w:rFonts w:ascii="Arial" w:hAnsi="Arial" w:cs="Arial"/>
          <w:color w:val="000000"/>
        </w:rPr>
        <w:t>The cycle being, t</w:t>
      </w:r>
      <w:r w:rsidR="005572BC" w:rsidRPr="00792849">
        <w:rPr>
          <w:rFonts w:ascii="Arial" w:hAnsi="Arial" w:cs="Arial"/>
          <w:color w:val="000000"/>
        </w:rPr>
        <w:t xml:space="preserve">wo (2) members will be elected </w:t>
      </w:r>
      <w:r w:rsidR="005104CC" w:rsidRPr="00792849">
        <w:rPr>
          <w:rFonts w:ascii="Arial" w:hAnsi="Arial" w:cs="Arial"/>
          <w:color w:val="000000"/>
        </w:rPr>
        <w:t xml:space="preserve">in </w:t>
      </w:r>
      <w:r w:rsidR="005572BC" w:rsidRPr="00792849">
        <w:rPr>
          <w:rFonts w:ascii="Arial" w:hAnsi="Arial" w:cs="Arial"/>
          <w:color w:val="000000"/>
        </w:rPr>
        <w:t xml:space="preserve">each </w:t>
      </w:r>
      <w:r w:rsidR="005104CC" w:rsidRPr="00792849">
        <w:rPr>
          <w:rFonts w:ascii="Arial" w:hAnsi="Arial" w:cs="Arial"/>
          <w:color w:val="000000"/>
        </w:rPr>
        <w:t xml:space="preserve">of two (2) </w:t>
      </w:r>
      <w:r w:rsidR="00792849">
        <w:rPr>
          <w:rFonts w:ascii="Arial" w:hAnsi="Arial" w:cs="Arial"/>
          <w:color w:val="000000"/>
        </w:rPr>
        <w:t xml:space="preserve">consecutive </w:t>
      </w:r>
      <w:r w:rsidR="005572BC" w:rsidRPr="00792849">
        <w:rPr>
          <w:rFonts w:ascii="Arial" w:hAnsi="Arial" w:cs="Arial"/>
          <w:color w:val="000000"/>
        </w:rPr>
        <w:t>year</w:t>
      </w:r>
      <w:r w:rsidR="005104CC" w:rsidRPr="00792849">
        <w:rPr>
          <w:rFonts w:ascii="Arial" w:hAnsi="Arial" w:cs="Arial"/>
          <w:color w:val="000000"/>
        </w:rPr>
        <w:t xml:space="preserve">s followed by </w:t>
      </w:r>
      <w:r w:rsidR="005572BC" w:rsidRPr="00792849">
        <w:rPr>
          <w:rFonts w:ascii="Arial" w:hAnsi="Arial" w:cs="Arial"/>
          <w:color w:val="000000"/>
        </w:rPr>
        <w:t xml:space="preserve">one (1) elected </w:t>
      </w:r>
      <w:r w:rsidR="005104CC" w:rsidRPr="00792849">
        <w:rPr>
          <w:rFonts w:ascii="Arial" w:hAnsi="Arial" w:cs="Arial"/>
          <w:color w:val="000000"/>
        </w:rPr>
        <w:t>in the</w:t>
      </w:r>
      <w:r w:rsidR="005572BC" w:rsidRPr="00792849">
        <w:rPr>
          <w:rFonts w:ascii="Arial" w:hAnsi="Arial" w:cs="Arial"/>
          <w:color w:val="000000"/>
        </w:rPr>
        <w:t xml:space="preserve"> third year.</w:t>
      </w:r>
      <w:r w:rsidR="005C5921" w:rsidRPr="00792849">
        <w:rPr>
          <w:rFonts w:ascii="Arial" w:hAnsi="Arial" w:cs="Arial"/>
          <w:color w:val="000000"/>
        </w:rPr>
        <w:t xml:space="preserve"> Members are eligible for only two (2) consecutive terms.</w:t>
      </w:r>
      <w:r w:rsidR="005572BC">
        <w:rPr>
          <w:rFonts w:ascii="Arial" w:hAnsi="Arial" w:cs="Arial"/>
          <w:color w:val="000000"/>
        </w:rPr>
        <w:t xml:space="preserve"> </w:t>
      </w:r>
      <w:r w:rsidRPr="00662F9A">
        <w:rPr>
          <w:rFonts w:ascii="Arial" w:hAnsi="Arial" w:cs="Arial"/>
          <w:color w:val="000000"/>
        </w:rPr>
        <w:t xml:space="preserve">In addition to the elected members, a pastor of the congregation and the </w:t>
      </w:r>
      <w:bookmarkStart w:id="2" w:name="_Hlk149743531"/>
      <w:r w:rsidR="004224C6" w:rsidRPr="00662F9A">
        <w:rPr>
          <w:rFonts w:ascii="Arial" w:hAnsi="Arial" w:cs="Arial"/>
          <w:color w:val="000000"/>
        </w:rPr>
        <w:t>church</w:t>
      </w:r>
      <w:r w:rsidRPr="00662F9A">
        <w:rPr>
          <w:rFonts w:ascii="Arial" w:hAnsi="Arial" w:cs="Arial"/>
          <w:color w:val="000000"/>
        </w:rPr>
        <w:t xml:space="preserve"> </w:t>
      </w:r>
      <w:bookmarkEnd w:id="2"/>
      <w:r w:rsidRPr="00662F9A">
        <w:rPr>
          <w:rFonts w:ascii="Arial" w:hAnsi="Arial" w:cs="Arial"/>
          <w:color w:val="000000"/>
        </w:rPr>
        <w:t>treasurer shall be ex-officios, without vote, members of the Board. The Board shall administer the Fund in accordance with the duties as described in later sections.</w:t>
      </w:r>
    </w:p>
    <w:p w14:paraId="75824A6C" w14:textId="77777777" w:rsidR="006F0511" w:rsidRPr="00662F9A" w:rsidRDefault="006F0511" w:rsidP="006F0511">
      <w:pPr>
        <w:pStyle w:val="ListParagraph"/>
        <w:ind w:left="900"/>
        <w:rPr>
          <w:rFonts w:ascii="Arial" w:hAnsi="Arial" w:cs="Arial"/>
          <w:color w:val="000000"/>
        </w:rPr>
      </w:pPr>
    </w:p>
    <w:p w14:paraId="226DFAF6" w14:textId="01925FD2" w:rsidR="006F0511" w:rsidRPr="00662F9A" w:rsidRDefault="006F0511" w:rsidP="006F0511">
      <w:pPr>
        <w:ind w:left="1440" w:hanging="1440"/>
        <w:rPr>
          <w:rFonts w:ascii="Arial" w:hAnsi="Arial" w:cs="Arial"/>
        </w:rPr>
      </w:pPr>
      <w:r w:rsidRPr="00662F9A">
        <w:rPr>
          <w:rFonts w:ascii="Arial" w:hAnsi="Arial" w:cs="Arial"/>
        </w:rPr>
        <w:t>C13A.06.02</w:t>
      </w:r>
      <w:r w:rsidRPr="00662F9A">
        <w:rPr>
          <w:rFonts w:ascii="Arial" w:hAnsi="Arial" w:cs="Arial"/>
        </w:rPr>
        <w:tab/>
      </w:r>
      <w:r w:rsidRPr="00662F9A">
        <w:rPr>
          <w:rFonts w:ascii="Arial" w:hAnsi="Arial" w:cs="Arial"/>
          <w:color w:val="000000"/>
        </w:rPr>
        <w:t xml:space="preserve">The Fund’s investment objective is to provide funds for expanding ministries and humanitarian and charitable needs and long-term growth but not used for usual and customary church operating expenses. Fund assets will be managed by the Board who will </w:t>
      </w:r>
      <w:r w:rsidR="005572BC" w:rsidRPr="00212F5A">
        <w:rPr>
          <w:rFonts w:ascii="Arial" w:hAnsi="Arial" w:cs="Arial"/>
          <w:color w:val="000000"/>
        </w:rPr>
        <w:t>coordinate with</w:t>
      </w:r>
      <w:r w:rsidR="005572BC">
        <w:rPr>
          <w:rFonts w:ascii="Arial" w:hAnsi="Arial" w:cs="Arial"/>
          <w:color w:val="000000"/>
        </w:rPr>
        <w:t xml:space="preserve"> </w:t>
      </w:r>
      <w:r w:rsidRPr="00662F9A">
        <w:rPr>
          <w:rFonts w:ascii="Arial" w:hAnsi="Arial" w:cs="Arial"/>
          <w:color w:val="000000"/>
        </w:rPr>
        <w:t xml:space="preserve">investment companies experienced in endowment fund management. No one shall invest Fund assets in a way that would bring private financial benefit to an individual. The Board shall supply a report of the value of the Fund’s assets at the end of each month to the </w:t>
      </w:r>
      <w:r w:rsidR="004224C6" w:rsidRPr="00662F9A">
        <w:rPr>
          <w:rFonts w:ascii="Arial" w:hAnsi="Arial" w:cs="Arial"/>
          <w:color w:val="000000"/>
        </w:rPr>
        <w:t xml:space="preserve">church </w:t>
      </w:r>
      <w:r w:rsidRPr="00662F9A">
        <w:rPr>
          <w:rFonts w:ascii="Arial" w:hAnsi="Arial" w:cs="Arial"/>
          <w:color w:val="000000"/>
        </w:rPr>
        <w:t xml:space="preserve">treasurer. </w:t>
      </w:r>
      <w:r w:rsidRPr="00662F9A">
        <w:rPr>
          <w:rFonts w:ascii="Arial" w:hAnsi="Arial" w:cs="Arial"/>
        </w:rPr>
        <w:t xml:space="preserve">Current balance, additions, distributions, and a report of ministries supported through the Fund shall be made </w:t>
      </w:r>
      <w:r w:rsidRPr="00662F9A">
        <w:rPr>
          <w:rFonts w:ascii="Arial" w:hAnsi="Arial" w:cs="Arial"/>
          <w:color w:val="000000"/>
        </w:rPr>
        <w:t>available to the congregation at an annual meeting and any other time whenever it is requested.</w:t>
      </w:r>
    </w:p>
    <w:p w14:paraId="70416E3B" w14:textId="77777777" w:rsidR="006F0511" w:rsidRPr="00662F9A" w:rsidRDefault="006F0511" w:rsidP="006F0511">
      <w:pPr>
        <w:rPr>
          <w:rFonts w:ascii="Arial" w:hAnsi="Arial" w:cs="Arial"/>
        </w:rPr>
      </w:pPr>
    </w:p>
    <w:p w14:paraId="6A80EB1A" w14:textId="3908DCAB" w:rsidR="00CC073E" w:rsidRDefault="006F0511" w:rsidP="006F0511">
      <w:pPr>
        <w:autoSpaceDE w:val="0"/>
        <w:autoSpaceDN w:val="0"/>
        <w:adjustRightInd w:val="0"/>
        <w:ind w:left="1440" w:hanging="1440"/>
        <w:rPr>
          <w:rFonts w:ascii="Arial" w:hAnsi="Arial" w:cs="Arial"/>
        </w:rPr>
      </w:pPr>
      <w:r w:rsidRPr="00662F9A">
        <w:rPr>
          <w:rFonts w:ascii="Arial" w:hAnsi="Arial" w:cs="Arial"/>
          <w:color w:val="000000"/>
        </w:rPr>
        <w:t>C13A.06.03</w:t>
      </w:r>
      <w:r w:rsidRPr="00662F9A">
        <w:rPr>
          <w:rFonts w:ascii="Arial" w:hAnsi="Arial" w:cs="Arial"/>
          <w:color w:val="000000"/>
        </w:rPr>
        <w:tab/>
      </w:r>
      <w:r w:rsidR="00CC073E" w:rsidRPr="00662F9A">
        <w:rPr>
          <w:rFonts w:ascii="Arial" w:hAnsi="Arial" w:cs="Arial"/>
          <w:color w:val="000000"/>
        </w:rPr>
        <w:t xml:space="preserve">Annual maximum distributions from the Fund will be based on </w:t>
      </w:r>
      <w:r w:rsidR="00CC073E" w:rsidRPr="00212F5A">
        <w:rPr>
          <w:rFonts w:ascii="Arial" w:hAnsi="Arial" w:cs="Arial"/>
          <w:color w:val="000000"/>
        </w:rPr>
        <w:t>5%</w:t>
      </w:r>
      <w:r w:rsidR="00CC073E">
        <w:rPr>
          <w:rFonts w:ascii="Arial" w:hAnsi="Arial" w:cs="Arial"/>
          <w:color w:val="000000"/>
        </w:rPr>
        <w:t xml:space="preserve"> </w:t>
      </w:r>
      <w:r w:rsidR="00CC073E" w:rsidRPr="00662F9A">
        <w:rPr>
          <w:rFonts w:ascii="Arial" w:hAnsi="Arial" w:cs="Arial"/>
          <w:color w:val="000000"/>
        </w:rPr>
        <w:t>of total Fund assets as of December 31</w:t>
      </w:r>
      <w:r w:rsidR="00CC073E" w:rsidRPr="00662F9A">
        <w:rPr>
          <w:rFonts w:ascii="Arial" w:hAnsi="Arial" w:cs="Arial"/>
          <w:color w:val="000000"/>
          <w:vertAlign w:val="superscript"/>
        </w:rPr>
        <w:t>st</w:t>
      </w:r>
      <w:r w:rsidR="00CC073E" w:rsidRPr="00662F9A">
        <w:rPr>
          <w:rFonts w:ascii="Arial" w:hAnsi="Arial" w:cs="Arial"/>
          <w:color w:val="000000"/>
        </w:rPr>
        <w:t xml:space="preserve"> of the prior year. If the Board feels the Fund’s average principal is eroding, it can limit the disbursements it grants during the year. In extreme extenuating circumstances the Board may be allowed to disburse more than the annual maximum upon approval of Council.</w:t>
      </w:r>
    </w:p>
    <w:p w14:paraId="301B8000" w14:textId="77777777" w:rsidR="006F0511" w:rsidRPr="00662F9A" w:rsidRDefault="006F0511" w:rsidP="006F0511">
      <w:pPr>
        <w:autoSpaceDE w:val="0"/>
        <w:autoSpaceDN w:val="0"/>
        <w:adjustRightInd w:val="0"/>
        <w:rPr>
          <w:rFonts w:ascii="Arial" w:hAnsi="Arial" w:cs="Arial"/>
        </w:rPr>
      </w:pPr>
    </w:p>
    <w:p w14:paraId="2A0A4862" w14:textId="77777777" w:rsidR="006F0511" w:rsidRPr="00662F9A" w:rsidRDefault="006F0511" w:rsidP="006F0511">
      <w:pPr>
        <w:autoSpaceDE w:val="0"/>
        <w:autoSpaceDN w:val="0"/>
        <w:adjustRightInd w:val="0"/>
        <w:ind w:left="1440" w:hanging="1440"/>
        <w:rPr>
          <w:rFonts w:ascii="Arial" w:hAnsi="Arial" w:cs="Arial"/>
        </w:rPr>
      </w:pPr>
      <w:r w:rsidRPr="00662F9A">
        <w:rPr>
          <w:rFonts w:ascii="Arial" w:hAnsi="Arial" w:cs="Arial"/>
        </w:rPr>
        <w:t>C13A.06.04</w:t>
      </w:r>
      <w:r w:rsidRPr="00662F9A">
        <w:rPr>
          <w:rFonts w:ascii="Arial" w:hAnsi="Arial" w:cs="Arial"/>
        </w:rPr>
        <w:tab/>
        <w:t>To fulfill the purpose of the Fund, the Board will:</w:t>
      </w:r>
    </w:p>
    <w:p w14:paraId="67879CE8" w14:textId="77777777" w:rsidR="006F0511" w:rsidRPr="00662F9A" w:rsidRDefault="006F0511" w:rsidP="006F0511">
      <w:pPr>
        <w:pStyle w:val="ListParagraph"/>
        <w:numPr>
          <w:ilvl w:val="0"/>
          <w:numId w:val="17"/>
        </w:numPr>
        <w:autoSpaceDE w:val="0"/>
        <w:autoSpaceDN w:val="0"/>
        <w:adjustRightInd w:val="0"/>
        <w:ind w:left="2160"/>
        <w:rPr>
          <w:rFonts w:ascii="Arial" w:hAnsi="Arial" w:cs="Arial"/>
        </w:rPr>
      </w:pPr>
      <w:r w:rsidRPr="00662F9A">
        <w:rPr>
          <w:rFonts w:ascii="Arial" w:hAnsi="Arial" w:cs="Arial"/>
        </w:rPr>
        <w:t>Receive and review all Fund grant applications.</w:t>
      </w:r>
    </w:p>
    <w:p w14:paraId="589B7128" w14:textId="77777777" w:rsidR="006F0511" w:rsidRPr="00662F9A" w:rsidRDefault="006F0511" w:rsidP="006F0511">
      <w:pPr>
        <w:pStyle w:val="ListParagraph"/>
        <w:numPr>
          <w:ilvl w:val="0"/>
          <w:numId w:val="17"/>
        </w:numPr>
        <w:autoSpaceDE w:val="0"/>
        <w:autoSpaceDN w:val="0"/>
        <w:adjustRightInd w:val="0"/>
        <w:ind w:left="2160"/>
        <w:rPr>
          <w:rFonts w:ascii="Arial" w:hAnsi="Arial" w:cs="Arial"/>
        </w:rPr>
      </w:pPr>
      <w:r w:rsidRPr="00662F9A">
        <w:rPr>
          <w:rFonts w:ascii="Arial" w:hAnsi="Arial" w:cs="Arial"/>
        </w:rPr>
        <w:t>Compare each application against approval criteria developed by the Board.</w:t>
      </w:r>
    </w:p>
    <w:p w14:paraId="5E50F58E" w14:textId="77A353D1" w:rsidR="006F0511" w:rsidRPr="00662F9A" w:rsidRDefault="006F0511" w:rsidP="006F0511">
      <w:pPr>
        <w:pStyle w:val="ListParagraph"/>
        <w:numPr>
          <w:ilvl w:val="0"/>
          <w:numId w:val="17"/>
        </w:numPr>
        <w:autoSpaceDE w:val="0"/>
        <w:autoSpaceDN w:val="0"/>
        <w:adjustRightInd w:val="0"/>
        <w:ind w:left="2160"/>
        <w:rPr>
          <w:rFonts w:ascii="Arial" w:hAnsi="Arial" w:cs="Arial"/>
        </w:rPr>
      </w:pPr>
      <w:r w:rsidRPr="00662F9A">
        <w:rPr>
          <w:rFonts w:ascii="Arial" w:hAnsi="Arial" w:cs="Arial"/>
        </w:rPr>
        <w:t xml:space="preserve">Make recommendations to the </w:t>
      </w:r>
      <w:r w:rsidR="004224C6" w:rsidRPr="00662F9A">
        <w:rPr>
          <w:rFonts w:ascii="Arial" w:hAnsi="Arial" w:cs="Arial"/>
          <w:color w:val="000000"/>
        </w:rPr>
        <w:t>church</w:t>
      </w:r>
      <w:r w:rsidRPr="00662F9A">
        <w:rPr>
          <w:rFonts w:ascii="Arial" w:hAnsi="Arial" w:cs="Arial"/>
        </w:rPr>
        <w:t xml:space="preserve"> Council for approval or disapproval of each application.</w:t>
      </w:r>
    </w:p>
    <w:p w14:paraId="62E9233F" w14:textId="77777777" w:rsidR="006F0511" w:rsidRDefault="006F0511" w:rsidP="006F0511">
      <w:pPr>
        <w:autoSpaceDE w:val="0"/>
        <w:autoSpaceDN w:val="0"/>
        <w:adjustRightInd w:val="0"/>
        <w:ind w:left="1440" w:hanging="1440"/>
        <w:rPr>
          <w:rFonts w:ascii="Arial" w:hAnsi="Arial" w:cs="Arial"/>
        </w:rPr>
      </w:pPr>
    </w:p>
    <w:p w14:paraId="1DA59CDB" w14:textId="77777777" w:rsidR="006037F0" w:rsidRDefault="006037F0" w:rsidP="006F0511">
      <w:pPr>
        <w:autoSpaceDE w:val="0"/>
        <w:autoSpaceDN w:val="0"/>
        <w:adjustRightInd w:val="0"/>
        <w:ind w:left="1440" w:hanging="1440"/>
        <w:rPr>
          <w:rFonts w:ascii="Arial" w:hAnsi="Arial" w:cs="Arial"/>
        </w:rPr>
      </w:pPr>
    </w:p>
    <w:p w14:paraId="2B3E3B4E" w14:textId="77777777" w:rsidR="006037F0" w:rsidRDefault="006037F0" w:rsidP="006F0511">
      <w:pPr>
        <w:autoSpaceDE w:val="0"/>
        <w:autoSpaceDN w:val="0"/>
        <w:adjustRightInd w:val="0"/>
        <w:ind w:left="1440" w:hanging="1440"/>
        <w:rPr>
          <w:rFonts w:ascii="Arial" w:hAnsi="Arial" w:cs="Arial"/>
        </w:rPr>
      </w:pPr>
    </w:p>
    <w:p w14:paraId="00A31382" w14:textId="77777777" w:rsidR="006037F0" w:rsidRDefault="006037F0" w:rsidP="006F0511">
      <w:pPr>
        <w:autoSpaceDE w:val="0"/>
        <w:autoSpaceDN w:val="0"/>
        <w:adjustRightInd w:val="0"/>
        <w:ind w:left="1440" w:hanging="1440"/>
        <w:rPr>
          <w:rFonts w:ascii="Arial" w:hAnsi="Arial" w:cs="Arial"/>
        </w:rPr>
      </w:pPr>
    </w:p>
    <w:p w14:paraId="4EDA2AC5" w14:textId="77777777" w:rsidR="006037F0" w:rsidRPr="00662F9A" w:rsidRDefault="006037F0" w:rsidP="006F0511">
      <w:pPr>
        <w:autoSpaceDE w:val="0"/>
        <w:autoSpaceDN w:val="0"/>
        <w:adjustRightInd w:val="0"/>
        <w:ind w:left="1440" w:hanging="1440"/>
        <w:rPr>
          <w:rFonts w:ascii="Arial" w:hAnsi="Arial" w:cs="Arial"/>
        </w:rPr>
      </w:pPr>
    </w:p>
    <w:p w14:paraId="49DD8EA2" w14:textId="53B5C048" w:rsidR="006037F0" w:rsidRDefault="006037F0">
      <w:pPr>
        <w:spacing w:after="160" w:line="259" w:lineRule="auto"/>
        <w:rPr>
          <w:rFonts w:ascii="Arial" w:hAnsi="Arial" w:cs="Arial"/>
        </w:rPr>
      </w:pPr>
      <w:r>
        <w:rPr>
          <w:rFonts w:ascii="Arial" w:hAnsi="Arial" w:cs="Arial"/>
        </w:rPr>
        <w:br w:type="page"/>
      </w:r>
    </w:p>
    <w:p w14:paraId="24FA1FD9" w14:textId="04C8F52D" w:rsidR="006F0511" w:rsidRPr="00662F9A" w:rsidRDefault="006F0511" w:rsidP="006F0511">
      <w:pPr>
        <w:autoSpaceDE w:val="0"/>
        <w:autoSpaceDN w:val="0"/>
        <w:adjustRightInd w:val="0"/>
        <w:ind w:left="1440" w:hanging="1440"/>
        <w:rPr>
          <w:rFonts w:ascii="Arial" w:hAnsi="Arial" w:cs="Arial"/>
        </w:rPr>
      </w:pPr>
      <w:r w:rsidRPr="00662F9A">
        <w:rPr>
          <w:rFonts w:ascii="Arial" w:hAnsi="Arial" w:cs="Arial"/>
        </w:rPr>
        <w:lastRenderedPageBreak/>
        <w:t>C13A.06.05</w:t>
      </w:r>
      <w:r w:rsidRPr="00662F9A">
        <w:rPr>
          <w:rFonts w:ascii="Arial" w:hAnsi="Arial" w:cs="Arial"/>
        </w:rPr>
        <w:tab/>
        <w:t>Distribution of assets from the Fund</w:t>
      </w:r>
      <w:r w:rsidR="00212F5A">
        <w:rPr>
          <w:rFonts w:ascii="Arial" w:hAnsi="Arial" w:cs="Arial"/>
        </w:rPr>
        <w:t xml:space="preserve"> </w:t>
      </w:r>
      <w:r w:rsidRPr="00662F9A">
        <w:rPr>
          <w:rFonts w:ascii="Arial" w:hAnsi="Arial" w:cs="Arial"/>
        </w:rPr>
        <w:t>is defined by the following objectives:</w:t>
      </w:r>
    </w:p>
    <w:p w14:paraId="2AA49A41" w14:textId="77777777" w:rsidR="006F0511" w:rsidRPr="00662F9A" w:rsidRDefault="006F0511" w:rsidP="006F0511">
      <w:pPr>
        <w:pStyle w:val="ListParagraph"/>
        <w:numPr>
          <w:ilvl w:val="1"/>
          <w:numId w:val="4"/>
        </w:numPr>
        <w:autoSpaceDE w:val="0"/>
        <w:autoSpaceDN w:val="0"/>
        <w:adjustRightInd w:val="0"/>
        <w:ind w:left="2160"/>
        <w:rPr>
          <w:rFonts w:ascii="Arial" w:hAnsi="Arial" w:cs="Arial"/>
        </w:rPr>
      </w:pPr>
      <w:r w:rsidRPr="00662F9A">
        <w:rPr>
          <w:rFonts w:ascii="Arial" w:hAnsi="Arial" w:cs="Arial"/>
        </w:rPr>
        <w:t>For expanding ministries within this congregation including but not limited to social, fellowship, outreach, education, worship and music, and youth and family.</w:t>
      </w:r>
    </w:p>
    <w:p w14:paraId="07BE81F7" w14:textId="77777777" w:rsidR="006F0511" w:rsidRPr="00662F9A" w:rsidRDefault="006F0511" w:rsidP="006F0511">
      <w:pPr>
        <w:pStyle w:val="ListParagraph"/>
        <w:numPr>
          <w:ilvl w:val="1"/>
          <w:numId w:val="4"/>
        </w:numPr>
        <w:autoSpaceDE w:val="0"/>
        <w:autoSpaceDN w:val="0"/>
        <w:adjustRightInd w:val="0"/>
        <w:ind w:left="2160"/>
        <w:rPr>
          <w:rFonts w:ascii="Arial" w:hAnsi="Arial" w:cs="Arial"/>
        </w:rPr>
      </w:pPr>
      <w:r w:rsidRPr="00662F9A">
        <w:rPr>
          <w:rFonts w:ascii="Arial" w:hAnsi="Arial" w:cs="Arial"/>
        </w:rPr>
        <w:t>For humanitarian and charitable needs at a local, national and international level including but not limited to church colleges and seminaries, social service agencies, educational assistance, missions, new church congregational development, global missions, and disaster assistance.</w:t>
      </w:r>
    </w:p>
    <w:p w14:paraId="328C85BF" w14:textId="77777777" w:rsidR="006F0511" w:rsidRPr="00662F9A" w:rsidRDefault="006F0511" w:rsidP="006F0511">
      <w:pPr>
        <w:autoSpaceDE w:val="0"/>
        <w:autoSpaceDN w:val="0"/>
        <w:adjustRightInd w:val="0"/>
        <w:rPr>
          <w:rFonts w:ascii="Arial" w:hAnsi="Arial" w:cs="Arial"/>
        </w:rPr>
      </w:pPr>
    </w:p>
    <w:p w14:paraId="53F3BFE2" w14:textId="4FD3771B" w:rsidR="006F0511" w:rsidRPr="00662F9A" w:rsidRDefault="006F0511" w:rsidP="006F0511">
      <w:pPr>
        <w:autoSpaceDE w:val="0"/>
        <w:autoSpaceDN w:val="0"/>
        <w:adjustRightInd w:val="0"/>
        <w:ind w:left="1440" w:hanging="1440"/>
        <w:rPr>
          <w:rFonts w:ascii="Arial" w:hAnsi="Arial" w:cs="Arial"/>
        </w:rPr>
      </w:pPr>
      <w:r w:rsidRPr="00662F9A">
        <w:rPr>
          <w:rFonts w:ascii="Arial" w:hAnsi="Arial" w:cs="Arial"/>
        </w:rPr>
        <w:t>C13A.06.06</w:t>
      </w:r>
      <w:r w:rsidRPr="00662F9A">
        <w:rPr>
          <w:rFonts w:ascii="Arial" w:hAnsi="Arial" w:cs="Arial"/>
        </w:rPr>
        <w:tab/>
        <w:t xml:space="preserve">The Board will encourage gifts into the Fund by providing educational and promotional opportunities for gift options such as cash, bequests, securities, life insurance, annuities, trusts, and wills. The Board will maintain a permanent book of remembrance of donors to the Fund. The Board will make recommendations to the </w:t>
      </w:r>
      <w:r w:rsidR="004224C6" w:rsidRPr="00662F9A">
        <w:rPr>
          <w:rFonts w:ascii="Arial" w:hAnsi="Arial" w:cs="Arial"/>
          <w:color w:val="000000"/>
        </w:rPr>
        <w:t>church</w:t>
      </w:r>
      <w:r w:rsidRPr="00662F9A">
        <w:rPr>
          <w:rFonts w:ascii="Arial" w:hAnsi="Arial" w:cs="Arial"/>
        </w:rPr>
        <w:t xml:space="preserve"> Council to decline gifts into the Fund if it determines that such gifts are not in the best interest of the Fund and this congregation.</w:t>
      </w:r>
    </w:p>
    <w:p w14:paraId="49153697" w14:textId="77777777" w:rsidR="006F0511" w:rsidRPr="00662F9A" w:rsidRDefault="006F0511" w:rsidP="006F0511">
      <w:pPr>
        <w:autoSpaceDE w:val="0"/>
        <w:autoSpaceDN w:val="0"/>
        <w:adjustRightInd w:val="0"/>
        <w:ind w:left="1440" w:hanging="1440"/>
        <w:rPr>
          <w:rFonts w:ascii="Arial" w:hAnsi="Arial" w:cs="Arial"/>
        </w:rPr>
      </w:pPr>
    </w:p>
    <w:p w14:paraId="4DDC1180" w14:textId="7E8D1C26" w:rsidR="006F0511" w:rsidRPr="00AF4143" w:rsidRDefault="006F0511" w:rsidP="006F0511">
      <w:pPr>
        <w:autoSpaceDE w:val="0"/>
        <w:autoSpaceDN w:val="0"/>
        <w:adjustRightInd w:val="0"/>
        <w:ind w:left="1440" w:hanging="1440"/>
        <w:rPr>
          <w:rFonts w:ascii="Arial" w:hAnsi="Arial" w:cs="Arial"/>
        </w:rPr>
      </w:pPr>
      <w:r w:rsidRPr="00662F9A">
        <w:rPr>
          <w:rFonts w:ascii="Arial" w:hAnsi="Arial" w:cs="Arial"/>
        </w:rPr>
        <w:t>C13A.06.07</w:t>
      </w:r>
      <w:r w:rsidRPr="00662F9A">
        <w:rPr>
          <w:rFonts w:ascii="Arial" w:hAnsi="Arial" w:cs="Arial"/>
        </w:rPr>
        <w:tab/>
        <w:t>The Board will administer “undesignated” endowment gifts received by this congregation in accordance with</w:t>
      </w:r>
      <w:r w:rsidR="00583FD6" w:rsidRPr="00662F9A">
        <w:rPr>
          <w:rFonts w:ascii="Arial" w:hAnsi="Arial" w:cs="Arial"/>
        </w:rPr>
        <w:t xml:space="preserve"> section C13A.06.04</w:t>
      </w:r>
      <w:r w:rsidRPr="00662F9A">
        <w:rPr>
          <w:rFonts w:ascii="Arial" w:hAnsi="Arial" w:cs="Arial"/>
        </w:rPr>
        <w:t>.The Board will not administer “designated” endowment gifts received by this congregation which are given for a specific purpose.</w:t>
      </w:r>
    </w:p>
    <w:p w14:paraId="143733C2" w14:textId="7D6E9D60" w:rsidR="00C82BCE" w:rsidRPr="00646AD7" w:rsidRDefault="00C82BCE">
      <w:pPr>
        <w:spacing w:after="160" w:line="259" w:lineRule="auto"/>
        <w:rPr>
          <w:rFonts w:ascii="Arial" w:hAnsi="Arial" w:cs="Arial"/>
          <w:color w:val="000000"/>
        </w:rPr>
      </w:pPr>
    </w:p>
    <w:sectPr w:rsidR="00C82BCE" w:rsidRPr="00646AD7" w:rsidSect="005E360F">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E5EC8" w14:textId="77777777" w:rsidR="0078100A" w:rsidRDefault="0078100A" w:rsidP="006B58B8">
      <w:r>
        <w:separator/>
      </w:r>
    </w:p>
  </w:endnote>
  <w:endnote w:type="continuationSeparator" w:id="0">
    <w:p w14:paraId="72947033" w14:textId="77777777" w:rsidR="0078100A" w:rsidRDefault="0078100A" w:rsidP="006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06EE" w14:textId="5E6D3888" w:rsidR="006037F0" w:rsidRDefault="006037F0">
    <w:pPr>
      <w:pStyle w:val="Footer"/>
      <w:jc w:val="center"/>
    </w:pPr>
  </w:p>
  <w:p w14:paraId="4F42FDBD" w14:textId="77777777" w:rsidR="006B58B8" w:rsidRDefault="006B5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22A4" w14:textId="1F03C46E" w:rsidR="006037F0" w:rsidRDefault="006037F0">
    <w:pPr>
      <w:pStyle w:val="Footer"/>
      <w:jc w:val="center"/>
    </w:pPr>
  </w:p>
  <w:p w14:paraId="13D37690" w14:textId="77777777" w:rsidR="006037F0" w:rsidRDefault="00603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6618" w14:textId="77777777" w:rsidR="0078100A" w:rsidRDefault="0078100A" w:rsidP="006B58B8">
      <w:r>
        <w:separator/>
      </w:r>
    </w:p>
  </w:footnote>
  <w:footnote w:type="continuationSeparator" w:id="0">
    <w:p w14:paraId="45F9E1B5" w14:textId="77777777" w:rsidR="0078100A" w:rsidRDefault="0078100A" w:rsidP="006B5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42926"/>
    <w:multiLevelType w:val="hybridMultilevel"/>
    <w:tmpl w:val="95A0B49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913EF"/>
    <w:multiLevelType w:val="hybridMultilevel"/>
    <w:tmpl w:val="E404F03C"/>
    <w:lvl w:ilvl="0" w:tplc="400ED652">
      <w:start w:val="1"/>
      <w:numFmt w:val="decimal"/>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80EC7"/>
    <w:multiLevelType w:val="hybridMultilevel"/>
    <w:tmpl w:val="4F9EF59A"/>
    <w:lvl w:ilvl="0" w:tplc="04090003">
      <w:start w:val="1"/>
      <w:numFmt w:val="bullet"/>
      <w:lvlText w:val="o"/>
      <w:lvlJc w:val="left"/>
      <w:pPr>
        <w:tabs>
          <w:tab w:val="num" w:pos="720"/>
        </w:tabs>
        <w:ind w:left="720" w:hanging="360"/>
      </w:pPr>
      <w:rPr>
        <w:rFonts w:ascii="Courier New" w:hAnsi="Courier New" w:cs="Raavi" w:hint="default"/>
      </w:rPr>
    </w:lvl>
    <w:lvl w:ilvl="1" w:tplc="04090003" w:tentative="1">
      <w:start w:val="1"/>
      <w:numFmt w:val="bullet"/>
      <w:lvlText w:val="o"/>
      <w:lvlJc w:val="left"/>
      <w:pPr>
        <w:tabs>
          <w:tab w:val="num" w:pos="1440"/>
        </w:tabs>
        <w:ind w:left="1440" w:hanging="360"/>
      </w:pPr>
      <w:rPr>
        <w:rFonts w:ascii="Courier New" w:hAnsi="Courier New" w:cs="Raav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aav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aav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C3372"/>
    <w:multiLevelType w:val="hybridMultilevel"/>
    <w:tmpl w:val="A7C82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A3A41"/>
    <w:multiLevelType w:val="hybridMultilevel"/>
    <w:tmpl w:val="A1888C1A"/>
    <w:lvl w:ilvl="0" w:tplc="400ED65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BBB7349"/>
    <w:multiLevelType w:val="hybridMultilevel"/>
    <w:tmpl w:val="E8ACB966"/>
    <w:lvl w:ilvl="0" w:tplc="D444BF5E">
      <w:start w:val="1"/>
      <w:numFmt w:val="decimal"/>
      <w:lvlText w:val="%1."/>
      <w:lvlJc w:val="left"/>
      <w:pPr>
        <w:ind w:left="1305" w:hanging="40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57C25F5"/>
    <w:multiLevelType w:val="hybridMultilevel"/>
    <w:tmpl w:val="E306E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3023B"/>
    <w:multiLevelType w:val="hybridMultilevel"/>
    <w:tmpl w:val="7F6CE378"/>
    <w:lvl w:ilvl="0" w:tplc="04090005">
      <w:start w:val="1"/>
      <w:numFmt w:val="bullet"/>
      <w:lvlText w:val=""/>
      <w:lvlJc w:val="left"/>
      <w:pPr>
        <w:tabs>
          <w:tab w:val="num" w:pos="3658"/>
        </w:tabs>
        <w:ind w:left="3658" w:hanging="360"/>
      </w:pPr>
      <w:rPr>
        <w:rFonts w:ascii="Wingdings" w:hAnsi="Wingdings" w:hint="default"/>
      </w:rPr>
    </w:lvl>
    <w:lvl w:ilvl="1" w:tplc="04090003" w:tentative="1">
      <w:start w:val="1"/>
      <w:numFmt w:val="bullet"/>
      <w:lvlText w:val="o"/>
      <w:lvlJc w:val="left"/>
      <w:pPr>
        <w:tabs>
          <w:tab w:val="num" w:pos="4378"/>
        </w:tabs>
        <w:ind w:left="4378" w:hanging="360"/>
      </w:pPr>
      <w:rPr>
        <w:rFonts w:ascii="Courier New" w:hAnsi="Courier New" w:cs="Raavi" w:hint="default"/>
      </w:rPr>
    </w:lvl>
    <w:lvl w:ilvl="2" w:tplc="04090005" w:tentative="1">
      <w:start w:val="1"/>
      <w:numFmt w:val="bullet"/>
      <w:lvlText w:val=""/>
      <w:lvlJc w:val="left"/>
      <w:pPr>
        <w:tabs>
          <w:tab w:val="num" w:pos="5098"/>
        </w:tabs>
        <w:ind w:left="5098" w:hanging="360"/>
      </w:pPr>
      <w:rPr>
        <w:rFonts w:ascii="Wingdings" w:hAnsi="Wingdings" w:hint="default"/>
      </w:rPr>
    </w:lvl>
    <w:lvl w:ilvl="3" w:tplc="04090001" w:tentative="1">
      <w:start w:val="1"/>
      <w:numFmt w:val="bullet"/>
      <w:lvlText w:val=""/>
      <w:lvlJc w:val="left"/>
      <w:pPr>
        <w:tabs>
          <w:tab w:val="num" w:pos="5818"/>
        </w:tabs>
        <w:ind w:left="5818" w:hanging="360"/>
      </w:pPr>
      <w:rPr>
        <w:rFonts w:ascii="Symbol" w:hAnsi="Symbol" w:hint="default"/>
      </w:rPr>
    </w:lvl>
    <w:lvl w:ilvl="4" w:tplc="04090003" w:tentative="1">
      <w:start w:val="1"/>
      <w:numFmt w:val="bullet"/>
      <w:lvlText w:val="o"/>
      <w:lvlJc w:val="left"/>
      <w:pPr>
        <w:tabs>
          <w:tab w:val="num" w:pos="6538"/>
        </w:tabs>
        <w:ind w:left="6538" w:hanging="360"/>
      </w:pPr>
      <w:rPr>
        <w:rFonts w:ascii="Courier New" w:hAnsi="Courier New" w:cs="Raavi" w:hint="default"/>
      </w:rPr>
    </w:lvl>
    <w:lvl w:ilvl="5" w:tplc="04090005" w:tentative="1">
      <w:start w:val="1"/>
      <w:numFmt w:val="bullet"/>
      <w:lvlText w:val=""/>
      <w:lvlJc w:val="left"/>
      <w:pPr>
        <w:tabs>
          <w:tab w:val="num" w:pos="7258"/>
        </w:tabs>
        <w:ind w:left="7258" w:hanging="360"/>
      </w:pPr>
      <w:rPr>
        <w:rFonts w:ascii="Wingdings" w:hAnsi="Wingdings" w:hint="default"/>
      </w:rPr>
    </w:lvl>
    <w:lvl w:ilvl="6" w:tplc="04090001" w:tentative="1">
      <w:start w:val="1"/>
      <w:numFmt w:val="bullet"/>
      <w:lvlText w:val=""/>
      <w:lvlJc w:val="left"/>
      <w:pPr>
        <w:tabs>
          <w:tab w:val="num" w:pos="7978"/>
        </w:tabs>
        <w:ind w:left="7978" w:hanging="360"/>
      </w:pPr>
      <w:rPr>
        <w:rFonts w:ascii="Symbol" w:hAnsi="Symbol" w:hint="default"/>
      </w:rPr>
    </w:lvl>
    <w:lvl w:ilvl="7" w:tplc="04090003" w:tentative="1">
      <w:start w:val="1"/>
      <w:numFmt w:val="bullet"/>
      <w:lvlText w:val="o"/>
      <w:lvlJc w:val="left"/>
      <w:pPr>
        <w:tabs>
          <w:tab w:val="num" w:pos="8698"/>
        </w:tabs>
        <w:ind w:left="8698" w:hanging="360"/>
      </w:pPr>
      <w:rPr>
        <w:rFonts w:ascii="Courier New" w:hAnsi="Courier New" w:cs="Raavi" w:hint="default"/>
      </w:rPr>
    </w:lvl>
    <w:lvl w:ilvl="8" w:tplc="04090005" w:tentative="1">
      <w:start w:val="1"/>
      <w:numFmt w:val="bullet"/>
      <w:lvlText w:val=""/>
      <w:lvlJc w:val="left"/>
      <w:pPr>
        <w:tabs>
          <w:tab w:val="num" w:pos="9418"/>
        </w:tabs>
        <w:ind w:left="9418" w:hanging="360"/>
      </w:pPr>
      <w:rPr>
        <w:rFonts w:ascii="Wingdings" w:hAnsi="Wingdings" w:hint="default"/>
      </w:rPr>
    </w:lvl>
  </w:abstractNum>
  <w:abstractNum w:abstractNumId="8" w15:restartNumberingAfterBreak="0">
    <w:nsid w:val="43C93D6C"/>
    <w:multiLevelType w:val="hybridMultilevel"/>
    <w:tmpl w:val="66C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531E3"/>
    <w:multiLevelType w:val="hybridMultilevel"/>
    <w:tmpl w:val="3178442A"/>
    <w:lvl w:ilvl="0" w:tplc="04090005">
      <w:start w:val="1"/>
      <w:numFmt w:val="bullet"/>
      <w:lvlText w:val=""/>
      <w:lvlJc w:val="left"/>
      <w:pPr>
        <w:tabs>
          <w:tab w:val="num" w:pos="3658"/>
        </w:tabs>
        <w:ind w:left="3658" w:hanging="360"/>
      </w:pPr>
      <w:rPr>
        <w:rFonts w:ascii="Wingdings" w:hAnsi="Wingdings" w:hint="default"/>
      </w:rPr>
    </w:lvl>
    <w:lvl w:ilvl="1" w:tplc="04090003" w:tentative="1">
      <w:start w:val="1"/>
      <w:numFmt w:val="bullet"/>
      <w:lvlText w:val="o"/>
      <w:lvlJc w:val="left"/>
      <w:pPr>
        <w:tabs>
          <w:tab w:val="num" w:pos="4378"/>
        </w:tabs>
        <w:ind w:left="4378" w:hanging="360"/>
      </w:pPr>
      <w:rPr>
        <w:rFonts w:ascii="Courier New" w:hAnsi="Courier New" w:cs="Raavi" w:hint="default"/>
      </w:rPr>
    </w:lvl>
    <w:lvl w:ilvl="2" w:tplc="04090005" w:tentative="1">
      <w:start w:val="1"/>
      <w:numFmt w:val="bullet"/>
      <w:lvlText w:val=""/>
      <w:lvlJc w:val="left"/>
      <w:pPr>
        <w:tabs>
          <w:tab w:val="num" w:pos="5098"/>
        </w:tabs>
        <w:ind w:left="5098" w:hanging="360"/>
      </w:pPr>
      <w:rPr>
        <w:rFonts w:ascii="Wingdings" w:hAnsi="Wingdings" w:hint="default"/>
      </w:rPr>
    </w:lvl>
    <w:lvl w:ilvl="3" w:tplc="04090001" w:tentative="1">
      <w:start w:val="1"/>
      <w:numFmt w:val="bullet"/>
      <w:lvlText w:val=""/>
      <w:lvlJc w:val="left"/>
      <w:pPr>
        <w:tabs>
          <w:tab w:val="num" w:pos="5818"/>
        </w:tabs>
        <w:ind w:left="5818" w:hanging="360"/>
      </w:pPr>
      <w:rPr>
        <w:rFonts w:ascii="Symbol" w:hAnsi="Symbol" w:hint="default"/>
      </w:rPr>
    </w:lvl>
    <w:lvl w:ilvl="4" w:tplc="04090003" w:tentative="1">
      <w:start w:val="1"/>
      <w:numFmt w:val="bullet"/>
      <w:lvlText w:val="o"/>
      <w:lvlJc w:val="left"/>
      <w:pPr>
        <w:tabs>
          <w:tab w:val="num" w:pos="6538"/>
        </w:tabs>
        <w:ind w:left="6538" w:hanging="360"/>
      </w:pPr>
      <w:rPr>
        <w:rFonts w:ascii="Courier New" w:hAnsi="Courier New" w:cs="Raavi" w:hint="default"/>
      </w:rPr>
    </w:lvl>
    <w:lvl w:ilvl="5" w:tplc="04090005" w:tentative="1">
      <w:start w:val="1"/>
      <w:numFmt w:val="bullet"/>
      <w:lvlText w:val=""/>
      <w:lvlJc w:val="left"/>
      <w:pPr>
        <w:tabs>
          <w:tab w:val="num" w:pos="7258"/>
        </w:tabs>
        <w:ind w:left="7258" w:hanging="360"/>
      </w:pPr>
      <w:rPr>
        <w:rFonts w:ascii="Wingdings" w:hAnsi="Wingdings" w:hint="default"/>
      </w:rPr>
    </w:lvl>
    <w:lvl w:ilvl="6" w:tplc="04090001" w:tentative="1">
      <w:start w:val="1"/>
      <w:numFmt w:val="bullet"/>
      <w:lvlText w:val=""/>
      <w:lvlJc w:val="left"/>
      <w:pPr>
        <w:tabs>
          <w:tab w:val="num" w:pos="7978"/>
        </w:tabs>
        <w:ind w:left="7978" w:hanging="360"/>
      </w:pPr>
      <w:rPr>
        <w:rFonts w:ascii="Symbol" w:hAnsi="Symbol" w:hint="default"/>
      </w:rPr>
    </w:lvl>
    <w:lvl w:ilvl="7" w:tplc="04090003" w:tentative="1">
      <w:start w:val="1"/>
      <w:numFmt w:val="bullet"/>
      <w:lvlText w:val="o"/>
      <w:lvlJc w:val="left"/>
      <w:pPr>
        <w:tabs>
          <w:tab w:val="num" w:pos="8698"/>
        </w:tabs>
        <w:ind w:left="8698" w:hanging="360"/>
      </w:pPr>
      <w:rPr>
        <w:rFonts w:ascii="Courier New" w:hAnsi="Courier New" w:cs="Raavi" w:hint="default"/>
      </w:rPr>
    </w:lvl>
    <w:lvl w:ilvl="8" w:tplc="04090005" w:tentative="1">
      <w:start w:val="1"/>
      <w:numFmt w:val="bullet"/>
      <w:lvlText w:val=""/>
      <w:lvlJc w:val="left"/>
      <w:pPr>
        <w:tabs>
          <w:tab w:val="num" w:pos="9418"/>
        </w:tabs>
        <w:ind w:left="9418" w:hanging="360"/>
      </w:pPr>
      <w:rPr>
        <w:rFonts w:ascii="Wingdings" w:hAnsi="Wingdings" w:hint="default"/>
      </w:rPr>
    </w:lvl>
  </w:abstractNum>
  <w:abstractNum w:abstractNumId="10" w15:restartNumberingAfterBreak="0">
    <w:nsid w:val="4CBE68C4"/>
    <w:multiLevelType w:val="hybridMultilevel"/>
    <w:tmpl w:val="D9F29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Raav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aav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aav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23D49"/>
    <w:multiLevelType w:val="hybridMultilevel"/>
    <w:tmpl w:val="C9CE6B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Raavi"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Raav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Raav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F04AE3"/>
    <w:multiLevelType w:val="multilevel"/>
    <w:tmpl w:val="44782DB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5F078A2"/>
    <w:multiLevelType w:val="hybridMultilevel"/>
    <w:tmpl w:val="567C5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C79C3"/>
    <w:multiLevelType w:val="hybridMultilevel"/>
    <w:tmpl w:val="17209EFC"/>
    <w:lvl w:ilvl="0" w:tplc="312C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035D2"/>
    <w:multiLevelType w:val="hybridMultilevel"/>
    <w:tmpl w:val="C26C4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95024"/>
    <w:multiLevelType w:val="hybridMultilevel"/>
    <w:tmpl w:val="5BEE4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7477346">
    <w:abstractNumId w:val="15"/>
  </w:num>
  <w:num w:numId="2" w16cid:durableId="831332419">
    <w:abstractNumId w:val="5"/>
  </w:num>
  <w:num w:numId="3" w16cid:durableId="35400472">
    <w:abstractNumId w:val="11"/>
  </w:num>
  <w:num w:numId="4" w16cid:durableId="1219440196">
    <w:abstractNumId w:val="4"/>
  </w:num>
  <w:num w:numId="5" w16cid:durableId="739131196">
    <w:abstractNumId w:val="1"/>
  </w:num>
  <w:num w:numId="6" w16cid:durableId="1229534911">
    <w:abstractNumId w:val="8"/>
  </w:num>
  <w:num w:numId="7" w16cid:durableId="1779761814">
    <w:abstractNumId w:val="16"/>
  </w:num>
  <w:num w:numId="8" w16cid:durableId="791637365">
    <w:abstractNumId w:val="12"/>
  </w:num>
  <w:num w:numId="9" w16cid:durableId="2045327064">
    <w:abstractNumId w:val="7"/>
  </w:num>
  <w:num w:numId="10" w16cid:durableId="1082989378">
    <w:abstractNumId w:val="9"/>
  </w:num>
  <w:num w:numId="11" w16cid:durableId="849296972">
    <w:abstractNumId w:val="10"/>
  </w:num>
  <w:num w:numId="12" w16cid:durableId="167789858">
    <w:abstractNumId w:val="0"/>
  </w:num>
  <w:num w:numId="13" w16cid:durableId="513424133">
    <w:abstractNumId w:val="14"/>
  </w:num>
  <w:num w:numId="14" w16cid:durableId="1550649238">
    <w:abstractNumId w:val="2"/>
  </w:num>
  <w:num w:numId="15" w16cid:durableId="1897160655">
    <w:abstractNumId w:val="6"/>
  </w:num>
  <w:num w:numId="16" w16cid:durableId="1835955345">
    <w:abstractNumId w:val="3"/>
  </w:num>
  <w:num w:numId="17" w16cid:durableId="137190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B8"/>
    <w:rsid w:val="00085D94"/>
    <w:rsid w:val="000B0875"/>
    <w:rsid w:val="000E266D"/>
    <w:rsid w:val="00176E91"/>
    <w:rsid w:val="00177DED"/>
    <w:rsid w:val="00212F5A"/>
    <w:rsid w:val="00236D0E"/>
    <w:rsid w:val="0025161E"/>
    <w:rsid w:val="0029578B"/>
    <w:rsid w:val="002C236B"/>
    <w:rsid w:val="002F70DE"/>
    <w:rsid w:val="00314E09"/>
    <w:rsid w:val="00320A88"/>
    <w:rsid w:val="0034681C"/>
    <w:rsid w:val="00354D9E"/>
    <w:rsid w:val="003B0929"/>
    <w:rsid w:val="003E5708"/>
    <w:rsid w:val="00415623"/>
    <w:rsid w:val="004224C6"/>
    <w:rsid w:val="00423312"/>
    <w:rsid w:val="0046472D"/>
    <w:rsid w:val="004950A4"/>
    <w:rsid w:val="00496B31"/>
    <w:rsid w:val="004B33AC"/>
    <w:rsid w:val="004E6551"/>
    <w:rsid w:val="005104CC"/>
    <w:rsid w:val="00531A63"/>
    <w:rsid w:val="005554CD"/>
    <w:rsid w:val="005572BC"/>
    <w:rsid w:val="00583FD6"/>
    <w:rsid w:val="005B4E3D"/>
    <w:rsid w:val="005C5921"/>
    <w:rsid w:val="005E360F"/>
    <w:rsid w:val="006037F0"/>
    <w:rsid w:val="00613AC5"/>
    <w:rsid w:val="00634643"/>
    <w:rsid w:val="00646AD7"/>
    <w:rsid w:val="00651097"/>
    <w:rsid w:val="00651B1D"/>
    <w:rsid w:val="00662F9A"/>
    <w:rsid w:val="006763B4"/>
    <w:rsid w:val="00684C36"/>
    <w:rsid w:val="006A0C5B"/>
    <w:rsid w:val="006B20E8"/>
    <w:rsid w:val="006B58B8"/>
    <w:rsid w:val="006D0BAC"/>
    <w:rsid w:val="006E7A15"/>
    <w:rsid w:val="006F0511"/>
    <w:rsid w:val="0074107E"/>
    <w:rsid w:val="00761395"/>
    <w:rsid w:val="0078100A"/>
    <w:rsid w:val="00792849"/>
    <w:rsid w:val="007A054D"/>
    <w:rsid w:val="007D00E0"/>
    <w:rsid w:val="008111DB"/>
    <w:rsid w:val="008234A3"/>
    <w:rsid w:val="00833A1A"/>
    <w:rsid w:val="00844877"/>
    <w:rsid w:val="0086116F"/>
    <w:rsid w:val="0087538C"/>
    <w:rsid w:val="0088590B"/>
    <w:rsid w:val="008A012E"/>
    <w:rsid w:val="008B7902"/>
    <w:rsid w:val="008D38EA"/>
    <w:rsid w:val="008E4ADD"/>
    <w:rsid w:val="009037CB"/>
    <w:rsid w:val="00A260C0"/>
    <w:rsid w:val="00A26979"/>
    <w:rsid w:val="00A40B89"/>
    <w:rsid w:val="00A82EAE"/>
    <w:rsid w:val="00AB4F72"/>
    <w:rsid w:val="00B01246"/>
    <w:rsid w:val="00B37432"/>
    <w:rsid w:val="00B437D7"/>
    <w:rsid w:val="00B71F86"/>
    <w:rsid w:val="00B83044"/>
    <w:rsid w:val="00B96BF3"/>
    <w:rsid w:val="00BA59E2"/>
    <w:rsid w:val="00BE3373"/>
    <w:rsid w:val="00BF162E"/>
    <w:rsid w:val="00C20D04"/>
    <w:rsid w:val="00C43D13"/>
    <w:rsid w:val="00C6233F"/>
    <w:rsid w:val="00C82BCE"/>
    <w:rsid w:val="00CA11D8"/>
    <w:rsid w:val="00CB091B"/>
    <w:rsid w:val="00CC073E"/>
    <w:rsid w:val="00CD6360"/>
    <w:rsid w:val="00CE4D30"/>
    <w:rsid w:val="00D20055"/>
    <w:rsid w:val="00D7131D"/>
    <w:rsid w:val="00E12D52"/>
    <w:rsid w:val="00E56A94"/>
    <w:rsid w:val="00EA65B6"/>
    <w:rsid w:val="00EB2EFE"/>
    <w:rsid w:val="00EC050D"/>
    <w:rsid w:val="00ED61A5"/>
    <w:rsid w:val="00F02551"/>
    <w:rsid w:val="00F31DD0"/>
    <w:rsid w:val="00F33053"/>
    <w:rsid w:val="00F7091F"/>
    <w:rsid w:val="00F7430B"/>
    <w:rsid w:val="00FB3BF8"/>
    <w:rsid w:val="00FC135F"/>
    <w:rsid w:val="00FD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1B26"/>
  <w15:chartTrackingRefBased/>
  <w15:docId w15:val="{812DE1B8-914C-4A9E-AD11-8A65BA70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B8"/>
    <w:pPr>
      <w:spacing w:after="0" w:line="240" w:lineRule="auto"/>
    </w:pPr>
    <w:rPr>
      <w:rFonts w:ascii="Arial Narrow" w:eastAsia="Times New Roman" w:hAnsi="Arial Narrow"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B8"/>
    <w:pPr>
      <w:tabs>
        <w:tab w:val="center" w:pos="4680"/>
        <w:tab w:val="right" w:pos="9360"/>
      </w:tabs>
    </w:pPr>
  </w:style>
  <w:style w:type="character" w:customStyle="1" w:styleId="HeaderChar">
    <w:name w:val="Header Char"/>
    <w:basedOn w:val="DefaultParagraphFont"/>
    <w:link w:val="Header"/>
    <w:uiPriority w:val="99"/>
    <w:rsid w:val="006B58B8"/>
    <w:rPr>
      <w:rFonts w:ascii="Arial Narrow" w:eastAsia="Times New Roman" w:hAnsi="Arial Narrow" w:cs="Times New Roman"/>
      <w:kern w:val="0"/>
      <w:sz w:val="24"/>
      <w:szCs w:val="24"/>
      <w14:ligatures w14:val="none"/>
    </w:rPr>
  </w:style>
  <w:style w:type="paragraph" w:styleId="Footer">
    <w:name w:val="footer"/>
    <w:basedOn w:val="Normal"/>
    <w:link w:val="FooterChar"/>
    <w:uiPriority w:val="99"/>
    <w:unhideWhenUsed/>
    <w:rsid w:val="006B58B8"/>
    <w:pPr>
      <w:tabs>
        <w:tab w:val="center" w:pos="4680"/>
        <w:tab w:val="right" w:pos="9360"/>
      </w:tabs>
    </w:pPr>
  </w:style>
  <w:style w:type="character" w:customStyle="1" w:styleId="FooterChar">
    <w:name w:val="Footer Char"/>
    <w:basedOn w:val="DefaultParagraphFont"/>
    <w:link w:val="Footer"/>
    <w:uiPriority w:val="99"/>
    <w:rsid w:val="006B58B8"/>
    <w:rPr>
      <w:rFonts w:ascii="Arial Narrow" w:eastAsia="Times New Roman" w:hAnsi="Arial Narrow" w:cs="Times New Roman"/>
      <w:kern w:val="0"/>
      <w:sz w:val="24"/>
      <w:szCs w:val="24"/>
      <w14:ligatures w14:val="none"/>
    </w:rPr>
  </w:style>
  <w:style w:type="paragraph" w:styleId="ListParagraph">
    <w:name w:val="List Paragraph"/>
    <w:basedOn w:val="Normal"/>
    <w:uiPriority w:val="34"/>
    <w:qFormat/>
    <w:rsid w:val="008A012E"/>
    <w:pPr>
      <w:ind w:left="720"/>
      <w:contextualSpacing/>
    </w:pPr>
  </w:style>
  <w:style w:type="paragraph" w:customStyle="1" w:styleId="Default">
    <w:name w:val="Default"/>
    <w:rsid w:val="006763B4"/>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Zachmann</dc:creator>
  <cp:keywords/>
  <dc:description/>
  <cp:lastModifiedBy>St. Paul</cp:lastModifiedBy>
  <cp:revision>2</cp:revision>
  <cp:lastPrinted>2023-11-01T19:58:00Z</cp:lastPrinted>
  <dcterms:created xsi:type="dcterms:W3CDTF">2024-11-06T18:10:00Z</dcterms:created>
  <dcterms:modified xsi:type="dcterms:W3CDTF">2024-11-06T18:10:00Z</dcterms:modified>
</cp:coreProperties>
</file>